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8EB" w:rsidRPr="005028EB" w:rsidRDefault="005028EB" w:rsidP="005028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lang w:val="es-MX"/>
        </w:rPr>
      </w:pPr>
      <w:r w:rsidRPr="005028EB">
        <w:rPr>
          <w:rFonts w:ascii="Arial" w:hAnsi="Arial" w:cs="Arial"/>
          <w:b/>
          <w:bCs/>
          <w:color w:val="000000" w:themeColor="text1"/>
          <w:lang w:val="es-MX"/>
        </w:rPr>
        <w:t>¿Qué me</w:t>
      </w:r>
      <w:bookmarkStart w:id="0" w:name="_GoBack"/>
      <w:bookmarkEnd w:id="0"/>
      <w:r w:rsidRPr="005028EB">
        <w:rPr>
          <w:rFonts w:ascii="Arial" w:hAnsi="Arial" w:cs="Arial"/>
          <w:b/>
          <w:bCs/>
          <w:color w:val="000000" w:themeColor="text1"/>
          <w:lang w:val="es-MX"/>
        </w:rPr>
        <w:t>todologías y ponentes nos expresa en este documento?</w:t>
      </w:r>
    </w:p>
    <w:p w:rsidR="005028EB" w:rsidRDefault="005028EB" w:rsidP="0060605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lang w:val="es-MX"/>
        </w:rPr>
      </w:pPr>
      <w:r w:rsidRPr="005028EB">
        <w:rPr>
          <w:rFonts w:ascii="Arial" w:hAnsi="Arial" w:cs="Arial"/>
          <w:color w:val="000000" w:themeColor="text1"/>
          <w:lang w:val="es-MX"/>
        </w:rPr>
        <w:t xml:space="preserve">En el documento </w:t>
      </w:r>
      <w:r>
        <w:rPr>
          <w:rFonts w:ascii="Arial" w:hAnsi="Arial" w:cs="Arial"/>
          <w:color w:val="000000" w:themeColor="text1"/>
          <w:lang w:val="es-MX"/>
        </w:rPr>
        <w:t xml:space="preserve">presenta distintos métodos para favorecer la lectura y la escritura, nos habla acerca de dos agrupamientos </w:t>
      </w:r>
      <w:r w:rsidR="0060605F">
        <w:rPr>
          <w:rFonts w:ascii="Arial" w:hAnsi="Arial" w:cs="Arial"/>
          <w:color w:val="000000" w:themeColor="text1"/>
          <w:lang w:val="es-MX"/>
        </w:rPr>
        <w:t>en donde se comprenden</w:t>
      </w:r>
      <w:r w:rsidRPr="00EB493F">
        <w:rPr>
          <w:rFonts w:ascii="Arial" w:hAnsi="Arial" w:cs="Arial"/>
          <w:lang w:val="es-MX"/>
        </w:rPr>
        <w:t xml:space="preserve"> los siguientes</w:t>
      </w:r>
      <w:r>
        <w:rPr>
          <w:rFonts w:ascii="Arial" w:hAnsi="Arial" w:cs="Arial"/>
          <w:lang w:val="es-MX"/>
        </w:rPr>
        <w:t>:</w:t>
      </w:r>
    </w:p>
    <w:p w:rsidR="0060605F" w:rsidRDefault="0060605F" w:rsidP="0060605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lang w:val="es-MX"/>
        </w:rPr>
      </w:pPr>
      <w:r w:rsidRPr="0060605F">
        <w:rPr>
          <w:rFonts w:ascii="Arial" w:hAnsi="Arial" w:cs="Arial"/>
          <w:lang w:val="es-MX"/>
        </w:rPr>
        <w:t xml:space="preserve">En el </w:t>
      </w:r>
      <w:r>
        <w:rPr>
          <w:rFonts w:ascii="Arial" w:hAnsi="Arial" w:cs="Arial"/>
          <w:lang w:val="es-MX"/>
        </w:rPr>
        <w:t xml:space="preserve">primer grupo </w:t>
      </w:r>
      <w:r w:rsidRPr="0060605F">
        <w:rPr>
          <w:rFonts w:ascii="Arial" w:hAnsi="Arial" w:cs="Arial"/>
          <w:lang w:val="es-MX"/>
        </w:rPr>
        <w:t>se encuentran el a</w:t>
      </w:r>
      <w:r w:rsidRPr="0060605F">
        <w:rPr>
          <w:rFonts w:ascii="Arial" w:hAnsi="Arial" w:cs="Arial"/>
          <w:lang w:val="es-MX"/>
        </w:rPr>
        <w:t>lfabético, de la letra, literal o grafemático</w:t>
      </w:r>
      <w:r w:rsidRPr="0060605F">
        <w:rPr>
          <w:rFonts w:ascii="Arial" w:hAnsi="Arial" w:cs="Arial"/>
          <w:lang w:val="es-MX"/>
        </w:rPr>
        <w:t xml:space="preserve">, </w:t>
      </w:r>
      <w:r>
        <w:rPr>
          <w:rFonts w:ascii="Arial" w:hAnsi="Arial" w:cs="Arial"/>
          <w:color w:val="000000" w:themeColor="text1"/>
          <w:lang w:val="es-MX"/>
        </w:rPr>
        <w:t>f</w:t>
      </w:r>
      <w:r w:rsidRPr="0060605F">
        <w:rPr>
          <w:rFonts w:ascii="Arial" w:hAnsi="Arial" w:cs="Arial"/>
          <w:color w:val="000000" w:themeColor="text1"/>
          <w:lang w:val="es-MX"/>
        </w:rPr>
        <w:t>ónicos, del sonido o del fonema</w:t>
      </w:r>
      <w:r w:rsidRPr="0060605F">
        <w:rPr>
          <w:rFonts w:ascii="Arial" w:hAnsi="Arial" w:cs="Arial"/>
          <w:color w:val="000000" w:themeColor="text1"/>
          <w:lang w:val="es-MX"/>
        </w:rPr>
        <w:t xml:space="preserve">, silábico y Psicofonético. </w:t>
      </w:r>
    </w:p>
    <w:p w:rsidR="0060605F" w:rsidRPr="0060605F" w:rsidRDefault="0060605F" w:rsidP="0060605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lang w:val="es-MX"/>
        </w:rPr>
      </w:pPr>
      <w:r w:rsidRPr="0060605F">
        <w:rPr>
          <w:rFonts w:ascii="Arial" w:hAnsi="Arial" w:cs="Arial"/>
          <w:color w:val="000000" w:themeColor="text1"/>
          <w:lang w:val="es-MX"/>
        </w:rPr>
        <w:t xml:space="preserve">El segundo grupo comprender los métodos de la palabra, de la frase, de la oración, del cuento, del texto libre de Freine y de las experiencias con el lenguaje. </w:t>
      </w:r>
    </w:p>
    <w:p w:rsidR="005028EB" w:rsidRPr="005028EB" w:rsidRDefault="005028EB" w:rsidP="005028E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lang w:val="es-MX"/>
        </w:rPr>
      </w:pPr>
    </w:p>
    <w:p w:rsidR="005028EB" w:rsidRDefault="005028EB" w:rsidP="005028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lang w:val="es-MX"/>
        </w:rPr>
      </w:pPr>
      <w:r w:rsidRPr="005028EB">
        <w:rPr>
          <w:rFonts w:ascii="Arial" w:hAnsi="Arial" w:cs="Arial"/>
          <w:b/>
          <w:bCs/>
          <w:color w:val="000000" w:themeColor="text1"/>
          <w:lang w:val="es-MX"/>
        </w:rPr>
        <w:t xml:space="preserve">¿Cómo han evolucionado los métodos en la </w:t>
      </w:r>
      <w:r w:rsidR="0060605F" w:rsidRPr="005028EB">
        <w:rPr>
          <w:rFonts w:ascii="Arial" w:hAnsi="Arial" w:cs="Arial"/>
          <w:b/>
          <w:bCs/>
          <w:color w:val="000000" w:themeColor="text1"/>
          <w:lang w:val="es-MX"/>
        </w:rPr>
        <w:t>práctica</w:t>
      </w:r>
      <w:r w:rsidRPr="005028EB">
        <w:rPr>
          <w:rFonts w:ascii="Arial" w:hAnsi="Arial" w:cs="Arial"/>
          <w:b/>
          <w:bCs/>
          <w:color w:val="000000" w:themeColor="text1"/>
          <w:lang w:val="es-MX"/>
        </w:rPr>
        <w:t xml:space="preserve"> escolar?</w:t>
      </w:r>
    </w:p>
    <w:p w:rsidR="005028EB" w:rsidRDefault="0060605F" w:rsidP="005028E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lang w:val="es-MX"/>
        </w:rPr>
      </w:pPr>
      <w:r w:rsidRPr="0060605F">
        <w:rPr>
          <w:rFonts w:ascii="Arial" w:hAnsi="Arial" w:cs="Arial"/>
          <w:color w:val="000000" w:themeColor="text1"/>
          <w:lang w:val="es-MX"/>
        </w:rPr>
        <w:t xml:space="preserve">Los métodos han evolucionado </w:t>
      </w:r>
      <w:r>
        <w:rPr>
          <w:rFonts w:ascii="Arial" w:hAnsi="Arial" w:cs="Arial"/>
          <w:color w:val="000000" w:themeColor="text1"/>
          <w:lang w:val="es-MX"/>
        </w:rPr>
        <w:t xml:space="preserve">por exigencias de la practica escolar, con esto viene la necesidad de desarrollar métodos eficaces que ayuden </w:t>
      </w:r>
      <w:r w:rsidR="009751C1">
        <w:rPr>
          <w:rFonts w:ascii="Arial" w:hAnsi="Arial" w:cs="Arial"/>
          <w:color w:val="000000" w:themeColor="text1"/>
          <w:lang w:val="es-MX"/>
        </w:rPr>
        <w:t xml:space="preserve">y garanticen el proceso de la lectoescritura. Las exigencias de la sociedad aumentan, y la eficacia de los métodos igual.  </w:t>
      </w:r>
    </w:p>
    <w:p w:rsidR="0060605F" w:rsidRPr="0060605F" w:rsidRDefault="0060605F" w:rsidP="005028E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lang w:val="es-MX"/>
        </w:rPr>
      </w:pPr>
    </w:p>
    <w:p w:rsidR="005028EB" w:rsidRDefault="005028EB" w:rsidP="005028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lang w:val="es-MX"/>
        </w:rPr>
      </w:pPr>
      <w:r w:rsidRPr="005028EB">
        <w:rPr>
          <w:rFonts w:ascii="Arial" w:hAnsi="Arial" w:cs="Arial"/>
          <w:b/>
          <w:bCs/>
          <w:color w:val="000000" w:themeColor="text1"/>
          <w:lang w:val="es-MX"/>
        </w:rPr>
        <w:t>¿Sobre la psicología de la infancia que menciona de los métodos de lectura y escritura?</w:t>
      </w:r>
    </w:p>
    <w:p w:rsidR="0060605F" w:rsidRPr="0074308A" w:rsidRDefault="0074308A" w:rsidP="00EC55E0">
      <w:pPr>
        <w:jc w:val="both"/>
        <w:rPr>
          <w:rFonts w:ascii="Arial" w:hAnsi="Arial" w:cs="Arial"/>
          <w:sz w:val="24"/>
          <w:szCs w:val="24"/>
          <w:lang w:val="es-MX"/>
        </w:rPr>
      </w:pPr>
      <w:r w:rsidRPr="0074308A">
        <w:rPr>
          <w:rFonts w:ascii="Arial" w:hAnsi="Arial" w:cs="Arial"/>
          <w:sz w:val="24"/>
          <w:szCs w:val="24"/>
          <w:lang w:val="es-MX"/>
        </w:rPr>
        <w:t>Los métodos del primer grupo de nuestra clasificación carecían de fundamentos explícitos. Solo el “interés” promovía alguno: cambios. Las concepciones dominantes del empirismo justificaban tácitamente un proceso mental que conducía las impresiones visuales desde la recepción hasta la elaboración en imágenes pasivas y reflejada de la lectura.</w:t>
      </w:r>
    </w:p>
    <w:p w:rsidR="0060605F" w:rsidRPr="005028EB" w:rsidRDefault="0060605F" w:rsidP="005028E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lang w:val="es-MX"/>
        </w:rPr>
      </w:pPr>
    </w:p>
    <w:p w:rsidR="005028EB" w:rsidRDefault="005028EB" w:rsidP="005028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lang w:val="es-MX"/>
        </w:rPr>
      </w:pPr>
      <w:r w:rsidRPr="005028EB">
        <w:rPr>
          <w:rFonts w:ascii="Arial" w:hAnsi="Arial" w:cs="Arial"/>
          <w:b/>
          <w:bCs/>
          <w:color w:val="000000" w:themeColor="text1"/>
          <w:lang w:val="es-MX"/>
        </w:rPr>
        <w:t>¿</w:t>
      </w:r>
      <w:r w:rsidRPr="005028EB">
        <w:rPr>
          <w:rFonts w:ascii="Arial" w:hAnsi="Arial" w:cs="Arial"/>
          <w:b/>
          <w:bCs/>
          <w:color w:val="000000" w:themeColor="text1"/>
          <w:lang w:val="es-MX"/>
        </w:rPr>
        <w:t>Qué menciona sobre Durkin y la teoría del esquema?</w:t>
      </w:r>
    </w:p>
    <w:p w:rsidR="0074308A" w:rsidRPr="0074308A" w:rsidRDefault="0074308A" w:rsidP="00EC55E0">
      <w:pPr>
        <w:jc w:val="both"/>
        <w:rPr>
          <w:rFonts w:ascii="Arial" w:hAnsi="Arial" w:cs="Arial"/>
          <w:sz w:val="24"/>
          <w:szCs w:val="24"/>
          <w:lang w:val="es-MX"/>
        </w:rPr>
      </w:pPr>
      <w:r w:rsidRPr="0074308A">
        <w:rPr>
          <w:rFonts w:ascii="Arial" w:hAnsi="Arial" w:cs="Arial"/>
          <w:sz w:val="24"/>
          <w:szCs w:val="24"/>
          <w:lang w:val="es-MX"/>
        </w:rPr>
        <w:t>La “teoría del esquema” sugiere enfatizar el desarrollo del vocabulario “dinámico” más que el “estático”.</w:t>
      </w:r>
    </w:p>
    <w:p w:rsidR="005028EB" w:rsidRPr="00EC55E0" w:rsidRDefault="00EC55E0" w:rsidP="00EC55E0">
      <w:pPr>
        <w:jc w:val="both"/>
        <w:rPr>
          <w:rFonts w:ascii="Arial" w:hAnsi="Arial" w:cs="Arial"/>
          <w:sz w:val="24"/>
          <w:szCs w:val="24"/>
          <w:lang w:val="es-MX"/>
        </w:rPr>
      </w:pPr>
      <w:r w:rsidRPr="00A156B8">
        <w:rPr>
          <w:rFonts w:ascii="Arial" w:hAnsi="Arial" w:cs="Arial"/>
          <w:b/>
          <w:bCs/>
          <w:sz w:val="24"/>
          <w:szCs w:val="24"/>
          <w:lang w:val="es-MX"/>
        </w:rPr>
        <w:t>Strickland</w:t>
      </w:r>
      <w:r w:rsidRPr="00A156B8">
        <w:rPr>
          <w:rFonts w:ascii="Arial" w:hAnsi="Arial" w:cs="Arial"/>
          <w:sz w:val="24"/>
          <w:szCs w:val="24"/>
          <w:lang w:val="es-MX"/>
        </w:rPr>
        <w:t xml:space="preserve"> dice que </w:t>
      </w:r>
      <w:r w:rsidRPr="00A156B8">
        <w:rPr>
          <w:rFonts w:ascii="Arial" w:hAnsi="Arial" w:cs="Arial"/>
          <w:b/>
          <w:bCs/>
          <w:sz w:val="24"/>
          <w:szCs w:val="24"/>
          <w:lang w:val="es-MX"/>
        </w:rPr>
        <w:t>“nuestros esquemas no están nunca completos”</w:t>
      </w:r>
      <w:r w:rsidRPr="00A156B8">
        <w:rPr>
          <w:rFonts w:ascii="Arial" w:hAnsi="Arial" w:cs="Arial"/>
          <w:sz w:val="24"/>
          <w:szCs w:val="24"/>
          <w:lang w:val="es-MX"/>
        </w:rPr>
        <w:t>. Siempre faltan partes de la información. Esto se aplica en especial a los niños ya que son relativamente principiantes en el cúmulo de información que es necesario tener sobre el mundo.</w:t>
      </w:r>
    </w:p>
    <w:p w:rsidR="005028EB" w:rsidRPr="00EC55E0" w:rsidRDefault="005028EB" w:rsidP="005028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lang w:val="es-MX"/>
        </w:rPr>
      </w:pPr>
      <w:r w:rsidRPr="005028EB">
        <w:rPr>
          <w:rFonts w:ascii="Arial" w:hAnsi="Arial" w:cs="Arial"/>
          <w:b/>
          <w:bCs/>
          <w:color w:val="000000" w:themeColor="text1"/>
          <w:lang w:val="es-MX"/>
        </w:rPr>
        <w:t xml:space="preserve">¿Puede actuar el esquema-contenido en la preparación para la escritura antes de la iniciación? </w:t>
      </w:r>
    </w:p>
    <w:p w:rsidR="005028EB" w:rsidRPr="00EC55E0" w:rsidRDefault="00EC55E0" w:rsidP="00EC55E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eastAsiaTheme="minorHAnsi" w:hAnsi="Arial" w:cs="Arial"/>
          <w:lang w:val="es-MX"/>
        </w:rPr>
      </w:pPr>
      <w:r w:rsidRPr="00EC55E0">
        <w:rPr>
          <w:rFonts w:ascii="Arial" w:eastAsiaTheme="minorHAnsi" w:hAnsi="Arial" w:cs="Arial"/>
          <w:lang w:val="es-MX"/>
        </w:rPr>
        <w:t xml:space="preserve">Los instrumentos que </w:t>
      </w:r>
      <w:r>
        <w:rPr>
          <w:rFonts w:ascii="Arial" w:eastAsiaTheme="minorHAnsi" w:hAnsi="Arial" w:cs="Arial"/>
          <w:lang w:val="es-MX"/>
        </w:rPr>
        <w:t>se emplean</w:t>
      </w:r>
      <w:r w:rsidRPr="00EC55E0">
        <w:rPr>
          <w:rFonts w:ascii="Arial" w:eastAsiaTheme="minorHAnsi" w:hAnsi="Arial" w:cs="Arial"/>
          <w:lang w:val="es-MX"/>
        </w:rPr>
        <w:t xml:space="preserve"> habitualmente para medir la capacidad lectora de los niños proporcionan información sobre aquellas habilidades que se consideran medidas de la lectura eficaz: la exactitud – que el niño lea correcta y fielmente, sin confundir los sonidos o palabras, la velocidad lectora – que lea fluidamente - y la comprensión lectora – y que sea capaz de extraer el significado del texto</w:t>
      </w:r>
    </w:p>
    <w:p w:rsidR="005028EB" w:rsidRPr="005028EB" w:rsidRDefault="005028EB" w:rsidP="005028E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 w:themeColor="text1"/>
          <w:lang w:val="es-MX"/>
        </w:rPr>
      </w:pPr>
      <w:r w:rsidRPr="005028EB">
        <w:rPr>
          <w:rFonts w:ascii="Arial" w:hAnsi="Arial" w:cs="Arial"/>
          <w:b/>
          <w:bCs/>
          <w:color w:val="000000" w:themeColor="text1"/>
          <w:lang w:val="es-MX"/>
        </w:rPr>
        <w:t>¿Cuáles son las posturas ante la educación?</w:t>
      </w:r>
    </w:p>
    <w:p w:rsidR="00CB2AD6" w:rsidRPr="0074308A" w:rsidRDefault="0074308A">
      <w:pPr>
        <w:rPr>
          <w:rFonts w:ascii="Arial" w:hAnsi="Arial" w:cs="Arial"/>
          <w:sz w:val="24"/>
          <w:szCs w:val="24"/>
          <w:lang w:val="es-MX"/>
        </w:rPr>
      </w:pPr>
      <w:r w:rsidRPr="0074308A">
        <w:rPr>
          <w:rFonts w:ascii="Arial" w:hAnsi="Arial" w:cs="Arial"/>
          <w:sz w:val="24"/>
          <w:szCs w:val="24"/>
          <w:lang w:val="es-MX"/>
        </w:rPr>
        <w:lastRenderedPageBreak/>
        <w:t>Un buen método debe atender tanto a su validez externa, a su funcionalidad o al grado de satisfacción que produce en el alumno y el profesor como a la propia eficacia técnica</w:t>
      </w:r>
      <w:r>
        <w:rPr>
          <w:rFonts w:ascii="Arial" w:hAnsi="Arial" w:cs="Arial"/>
          <w:sz w:val="24"/>
          <w:szCs w:val="24"/>
          <w:lang w:val="es-MX"/>
        </w:rPr>
        <w:t xml:space="preserve">, esto quiere decir que el trabajo no solo recae en el profesor. </w:t>
      </w:r>
    </w:p>
    <w:sectPr w:rsidR="00CB2AD6" w:rsidRPr="007430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C376B"/>
    <w:multiLevelType w:val="hybridMultilevel"/>
    <w:tmpl w:val="AF6E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EB"/>
    <w:rsid w:val="005028EB"/>
    <w:rsid w:val="0060605F"/>
    <w:rsid w:val="0074308A"/>
    <w:rsid w:val="009751C1"/>
    <w:rsid w:val="00CB2AD6"/>
    <w:rsid w:val="00EC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340D"/>
  <w15:chartTrackingRefBased/>
  <w15:docId w15:val="{55277F47-69F8-496D-84A9-D0E6C54E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74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7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LLURELY@outlook.com</dc:creator>
  <cp:keywords/>
  <dc:description/>
  <cp:lastModifiedBy>LLURELY@outlook.com</cp:lastModifiedBy>
  <cp:revision>1</cp:revision>
  <dcterms:created xsi:type="dcterms:W3CDTF">2020-09-28T13:03:00Z</dcterms:created>
  <dcterms:modified xsi:type="dcterms:W3CDTF">2020-09-28T14:00:00Z</dcterms:modified>
</cp:coreProperties>
</file>